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C18C" w14:textId="49483630" w:rsidR="006A1F18" w:rsidRPr="006A1F18" w:rsidRDefault="006A1F18" w:rsidP="006A1F18">
      <w:pPr>
        <w:shd w:val="clear" w:color="auto" w:fill="D9E2F3" w:themeFill="accent1" w:themeFillTint="33"/>
        <w:jc w:val="center"/>
        <w:rPr>
          <w:b/>
          <w:bCs/>
          <w:sz w:val="28"/>
          <w:szCs w:val="28"/>
        </w:rPr>
      </w:pPr>
      <w:r w:rsidRPr="006A1F18">
        <w:rPr>
          <w:b/>
          <w:bCs/>
          <w:sz w:val="28"/>
          <w:szCs w:val="28"/>
        </w:rPr>
        <w:t>GRILLE VISITE DE LABELLISATION – VILLAGES DE GÎTES</w:t>
      </w:r>
    </w:p>
    <w:p w14:paraId="22E2F21C" w14:textId="2A9E8DED" w:rsidR="006A1F18" w:rsidRPr="006A1F18" w:rsidRDefault="006A1F18" w:rsidP="006A1F18">
      <w:pPr>
        <w:pStyle w:val="Paragraphedeliste"/>
        <w:numPr>
          <w:ilvl w:val="0"/>
          <w:numId w:val="1"/>
        </w:numPr>
        <w:rPr>
          <w:rFonts w:cstheme="minorHAnsi"/>
          <w:b/>
          <w:bCs/>
        </w:rPr>
      </w:pPr>
      <w:r w:rsidRPr="006A1F18">
        <w:rPr>
          <w:rFonts w:cstheme="minorHAnsi"/>
          <w:b/>
          <w:bCs/>
        </w:rPr>
        <w:t xml:space="preserve"> RENSEIGNEMENTS ADMINISTRATIFS : </w:t>
      </w:r>
    </w:p>
    <w:tbl>
      <w:tblPr>
        <w:tblW w:w="14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10068"/>
      </w:tblGrid>
      <w:tr w:rsidR="006A1F18" w14:paraId="54F3D842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5FCA61DE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 xml:space="preserve">Nom de la structure candidate </w:t>
            </w:r>
          </w:p>
        </w:tc>
        <w:tc>
          <w:tcPr>
            <w:tcW w:w="10068" w:type="dxa"/>
          </w:tcPr>
          <w:p w14:paraId="7219703D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7B46BDD9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29BC3ECF" w14:textId="2F34B2A1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 xml:space="preserve">Nom(s) et Prénom(s) du (des) </w:t>
            </w:r>
            <w:r>
              <w:rPr>
                <w:b/>
                <w:color w:val="404040"/>
                <w:sz w:val="22"/>
                <w:szCs w:val="22"/>
              </w:rPr>
              <w:t>p</w:t>
            </w:r>
            <w:r w:rsidRPr="006A1F18">
              <w:rPr>
                <w:b/>
                <w:color w:val="404040"/>
                <w:sz w:val="22"/>
                <w:szCs w:val="22"/>
              </w:rPr>
              <w:t>ropriétaire(s)</w:t>
            </w:r>
          </w:p>
        </w:tc>
        <w:tc>
          <w:tcPr>
            <w:tcW w:w="10068" w:type="dxa"/>
          </w:tcPr>
          <w:p w14:paraId="35C25514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4D1CA044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63EE2903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Adresse</w:t>
            </w:r>
          </w:p>
        </w:tc>
        <w:tc>
          <w:tcPr>
            <w:tcW w:w="10068" w:type="dxa"/>
          </w:tcPr>
          <w:p w14:paraId="42A8499B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6B05AC9A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5E3D2C30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 xml:space="preserve">N° de téléphone(s) </w:t>
            </w:r>
          </w:p>
        </w:tc>
        <w:tc>
          <w:tcPr>
            <w:tcW w:w="10068" w:type="dxa"/>
          </w:tcPr>
          <w:p w14:paraId="6BD52552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63C77564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53BB8CDA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Site internet</w:t>
            </w:r>
          </w:p>
        </w:tc>
        <w:tc>
          <w:tcPr>
            <w:tcW w:w="10068" w:type="dxa"/>
          </w:tcPr>
          <w:p w14:paraId="5D17593E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:rsidRPr="00A50716" w14:paraId="54BDA7AB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75EF5D4F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Adresse Mail</w:t>
            </w:r>
          </w:p>
        </w:tc>
        <w:tc>
          <w:tcPr>
            <w:tcW w:w="10068" w:type="dxa"/>
          </w:tcPr>
          <w:p w14:paraId="7ADB93AF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19351409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0AD63825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N° de registre du commerce</w:t>
            </w:r>
          </w:p>
        </w:tc>
        <w:tc>
          <w:tcPr>
            <w:tcW w:w="10068" w:type="dxa"/>
          </w:tcPr>
          <w:p w14:paraId="5734A1EE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2437BCCC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244E5851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Forme juridique</w:t>
            </w:r>
          </w:p>
        </w:tc>
        <w:tc>
          <w:tcPr>
            <w:tcW w:w="10068" w:type="dxa"/>
          </w:tcPr>
          <w:p w14:paraId="6C9ED3FF" w14:textId="77777777" w:rsidR="006A1F18" w:rsidRPr="006A1F18" w:rsidRDefault="006A1F18" w:rsidP="006A1F18">
            <w:pPr>
              <w:spacing w:before="120"/>
              <w:rPr>
                <w:sz w:val="22"/>
                <w:szCs w:val="22"/>
              </w:rPr>
            </w:pPr>
          </w:p>
        </w:tc>
      </w:tr>
      <w:tr w:rsidR="006A1F18" w14:paraId="4AE03329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0952ABF7" w14:textId="77777777" w:rsidR="006A1F18" w:rsidRPr="006A1F18" w:rsidRDefault="006A1F18" w:rsidP="006C3195">
            <w:pPr>
              <w:spacing w:before="120" w:after="6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Convention ANCV (</w:t>
            </w:r>
            <w:proofErr w:type="spellStart"/>
            <w:r w:rsidRPr="006A1F18">
              <w:rPr>
                <w:b/>
                <w:color w:val="404040"/>
                <w:sz w:val="22"/>
                <w:szCs w:val="22"/>
              </w:rPr>
              <w:t>classic</w:t>
            </w:r>
            <w:proofErr w:type="spellEnd"/>
            <w:r w:rsidRPr="006A1F18">
              <w:rPr>
                <w:b/>
                <w:color w:val="404040"/>
                <w:sz w:val="22"/>
                <w:szCs w:val="22"/>
              </w:rPr>
              <w:t xml:space="preserve"> / </w:t>
            </w:r>
            <w:proofErr w:type="spellStart"/>
            <w:r w:rsidRPr="006A1F18">
              <w:rPr>
                <w:b/>
                <w:color w:val="404040"/>
                <w:sz w:val="22"/>
                <w:szCs w:val="22"/>
              </w:rPr>
              <w:t>connect</w:t>
            </w:r>
            <w:proofErr w:type="spellEnd"/>
            <w:r w:rsidRPr="006A1F18">
              <w:rPr>
                <w:b/>
                <w:color w:val="404040"/>
                <w:sz w:val="22"/>
                <w:szCs w:val="22"/>
              </w:rPr>
              <w:t>)</w:t>
            </w:r>
          </w:p>
        </w:tc>
        <w:tc>
          <w:tcPr>
            <w:tcW w:w="10068" w:type="dxa"/>
          </w:tcPr>
          <w:p w14:paraId="439BCBA4" w14:textId="77777777" w:rsidR="006A1F18" w:rsidRPr="006A1F18" w:rsidRDefault="006A1F18" w:rsidP="006A1F18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6A1F18" w14:paraId="12A35644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2E21893B" w14:textId="6C6CE1DC" w:rsidR="006A1F18" w:rsidRDefault="006A1F18" w:rsidP="006C3195">
            <w:pPr>
              <w:spacing w:before="120" w:after="12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Système de réservation (nom)</w:t>
            </w:r>
          </w:p>
          <w:p w14:paraId="16178AE8" w14:textId="1D542743" w:rsidR="00BB4D70" w:rsidRPr="00BB4D70" w:rsidRDefault="00BB4D70" w:rsidP="00BB4D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68" w:type="dxa"/>
          </w:tcPr>
          <w:p w14:paraId="2038A60C" w14:textId="77777777" w:rsidR="006A1F18" w:rsidRPr="006A1F18" w:rsidRDefault="006A1F18" w:rsidP="006A1F18">
            <w:pPr>
              <w:rPr>
                <w:sz w:val="22"/>
                <w:szCs w:val="22"/>
              </w:rPr>
            </w:pPr>
          </w:p>
          <w:p w14:paraId="3846E3F1" w14:textId="77777777" w:rsidR="006A1F18" w:rsidRPr="006A1F18" w:rsidRDefault="006A1F18" w:rsidP="006A1F18">
            <w:pPr>
              <w:spacing w:before="120"/>
              <w:rPr>
                <w:i/>
                <w:color w:val="943734"/>
                <w:sz w:val="22"/>
                <w:szCs w:val="22"/>
              </w:rPr>
            </w:pPr>
            <w:r w:rsidRPr="006A1F18">
              <w:rPr>
                <w:i/>
                <w:color w:val="943734"/>
                <w:sz w:val="22"/>
                <w:szCs w:val="22"/>
              </w:rPr>
              <w:t>L’association VDG fournit gratuitement l’accès à ce service (</w:t>
            </w:r>
            <w:proofErr w:type="spellStart"/>
            <w:r w:rsidRPr="006A1F18">
              <w:rPr>
                <w:i/>
                <w:color w:val="943734"/>
                <w:sz w:val="22"/>
                <w:szCs w:val="22"/>
              </w:rPr>
              <w:t>Elloha</w:t>
            </w:r>
            <w:proofErr w:type="spellEnd"/>
            <w:r w:rsidRPr="006A1F18">
              <w:rPr>
                <w:i/>
                <w:color w:val="943734"/>
                <w:sz w:val="22"/>
                <w:szCs w:val="22"/>
              </w:rPr>
              <w:t xml:space="preserve"> start-up)</w:t>
            </w:r>
          </w:p>
        </w:tc>
      </w:tr>
      <w:tr w:rsidR="006A1F18" w14:paraId="215CC586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1F312DA5" w14:textId="77777777" w:rsidR="006A1F18" w:rsidRPr="006A1F18" w:rsidRDefault="006A1F18" w:rsidP="006C3195">
            <w:pPr>
              <w:spacing w:before="120" w:after="12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Assurance annulation (nom)</w:t>
            </w:r>
          </w:p>
        </w:tc>
        <w:tc>
          <w:tcPr>
            <w:tcW w:w="10068" w:type="dxa"/>
          </w:tcPr>
          <w:p w14:paraId="3CB0DC99" w14:textId="77777777" w:rsidR="006A1F18" w:rsidRPr="006A1F18" w:rsidRDefault="006A1F18" w:rsidP="006A1F18">
            <w:pPr>
              <w:rPr>
                <w:sz w:val="22"/>
                <w:szCs w:val="22"/>
              </w:rPr>
            </w:pPr>
          </w:p>
          <w:p w14:paraId="680BA243" w14:textId="77777777" w:rsidR="006A1F18" w:rsidRPr="006A1F18" w:rsidRDefault="006A1F18" w:rsidP="006A1F18">
            <w:pPr>
              <w:spacing w:before="120"/>
              <w:rPr>
                <w:i/>
                <w:color w:val="943734"/>
                <w:sz w:val="22"/>
                <w:szCs w:val="22"/>
              </w:rPr>
            </w:pPr>
            <w:r w:rsidRPr="006A1F18">
              <w:rPr>
                <w:i/>
                <w:color w:val="943734"/>
                <w:sz w:val="22"/>
                <w:szCs w:val="22"/>
              </w:rPr>
              <w:t>L’association VDG fournit gratuitement l’accès à ce service (</w:t>
            </w:r>
            <w:proofErr w:type="spellStart"/>
            <w:r w:rsidRPr="006A1F18">
              <w:rPr>
                <w:i/>
                <w:color w:val="943734"/>
                <w:sz w:val="22"/>
                <w:szCs w:val="22"/>
              </w:rPr>
              <w:t>Gritchen</w:t>
            </w:r>
            <w:proofErr w:type="spellEnd"/>
            <w:r w:rsidRPr="006A1F18">
              <w:rPr>
                <w:i/>
                <w:color w:val="943734"/>
                <w:sz w:val="22"/>
                <w:szCs w:val="22"/>
              </w:rPr>
              <w:t>)</w:t>
            </w:r>
          </w:p>
        </w:tc>
      </w:tr>
      <w:tr w:rsidR="006A1F18" w14:paraId="63E56649" w14:textId="77777777" w:rsidTr="006A1F18">
        <w:trPr>
          <w:trHeight w:val="567"/>
        </w:trPr>
        <w:tc>
          <w:tcPr>
            <w:tcW w:w="4395" w:type="dxa"/>
            <w:shd w:val="clear" w:color="auto" w:fill="F2F2F2"/>
          </w:tcPr>
          <w:p w14:paraId="7F126FB5" w14:textId="77777777" w:rsidR="006A1F18" w:rsidRPr="006A1F18" w:rsidRDefault="006A1F18" w:rsidP="006C3195">
            <w:pPr>
              <w:spacing w:before="120" w:after="120"/>
              <w:rPr>
                <w:b/>
                <w:color w:val="404040"/>
                <w:sz w:val="22"/>
                <w:szCs w:val="22"/>
              </w:rPr>
            </w:pPr>
            <w:r w:rsidRPr="006A1F18">
              <w:rPr>
                <w:b/>
                <w:color w:val="404040"/>
                <w:sz w:val="22"/>
                <w:szCs w:val="22"/>
              </w:rPr>
              <w:t>Médiateur de la consommation (nom)</w:t>
            </w:r>
          </w:p>
        </w:tc>
        <w:tc>
          <w:tcPr>
            <w:tcW w:w="10068" w:type="dxa"/>
          </w:tcPr>
          <w:p w14:paraId="01545E48" w14:textId="77777777" w:rsidR="006A1F18" w:rsidRPr="006A1F18" w:rsidRDefault="006A1F18" w:rsidP="006A1F18">
            <w:pPr>
              <w:rPr>
                <w:sz w:val="22"/>
                <w:szCs w:val="22"/>
              </w:rPr>
            </w:pPr>
          </w:p>
          <w:p w14:paraId="1CB19672" w14:textId="77777777" w:rsidR="006A1F18" w:rsidRPr="006A1F18" w:rsidRDefault="006A1F18" w:rsidP="006A1F18">
            <w:pPr>
              <w:spacing w:before="120"/>
              <w:rPr>
                <w:i/>
                <w:color w:val="943734"/>
                <w:sz w:val="22"/>
                <w:szCs w:val="22"/>
              </w:rPr>
            </w:pPr>
            <w:r w:rsidRPr="006A1F18">
              <w:rPr>
                <w:i/>
                <w:color w:val="943734"/>
                <w:sz w:val="22"/>
                <w:szCs w:val="22"/>
              </w:rPr>
              <w:t>L’association VDG fournit gratuitement l’accès à ce service (SMP)</w:t>
            </w:r>
          </w:p>
        </w:tc>
      </w:tr>
    </w:tbl>
    <w:p w14:paraId="5BC2E5F8" w14:textId="26122989" w:rsidR="006A1F18" w:rsidRDefault="00E42872" w:rsidP="00E42872">
      <w:pPr>
        <w:tabs>
          <w:tab w:val="left" w:pos="9720"/>
        </w:tabs>
      </w:pPr>
      <w:r>
        <w:tab/>
      </w:r>
    </w:p>
    <w:p w14:paraId="465311D6" w14:textId="580665E6" w:rsidR="006A1F18" w:rsidRDefault="006A1F18" w:rsidP="006A1F18">
      <w:pPr>
        <w:pStyle w:val="Paragraphedeliste"/>
        <w:numPr>
          <w:ilvl w:val="0"/>
          <w:numId w:val="1"/>
        </w:numPr>
      </w:pPr>
      <w:r>
        <w:lastRenderedPageBreak/>
        <w:t>Renseignements techniques :</w:t>
      </w:r>
    </w:p>
    <w:tbl>
      <w:tblPr>
        <w:tblW w:w="1431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9922"/>
      </w:tblGrid>
      <w:tr w:rsidR="006A1F18" w14:paraId="42024A8D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1B27ECE0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Nb de gîtes ou chalets</w:t>
            </w:r>
          </w:p>
        </w:tc>
        <w:tc>
          <w:tcPr>
            <w:tcW w:w="9923" w:type="dxa"/>
          </w:tcPr>
          <w:p w14:paraId="65B7166E" w14:textId="77777777" w:rsidR="006A1F18" w:rsidRDefault="006A1F18" w:rsidP="006A1F18">
            <w:pPr>
              <w:spacing w:before="120" w:after="0" w:line="240" w:lineRule="auto"/>
            </w:pPr>
          </w:p>
          <w:p w14:paraId="3BE4579F" w14:textId="77777777" w:rsidR="006A1F18" w:rsidRDefault="006A1F18" w:rsidP="00E42872">
            <w:pPr>
              <w:spacing w:before="120" w:after="60" w:line="240" w:lineRule="auto"/>
            </w:pPr>
          </w:p>
        </w:tc>
      </w:tr>
      <w:tr w:rsidR="006A1F18" w14:paraId="6C0049E3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6CF2CA41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Nb de chambres d’hôtes</w:t>
            </w:r>
          </w:p>
        </w:tc>
        <w:tc>
          <w:tcPr>
            <w:tcW w:w="9923" w:type="dxa"/>
          </w:tcPr>
          <w:p w14:paraId="394600F2" w14:textId="77777777" w:rsidR="006A1F18" w:rsidRDefault="006A1F18" w:rsidP="006A1F18">
            <w:pPr>
              <w:spacing w:before="120" w:after="0" w:line="240" w:lineRule="auto"/>
            </w:pPr>
          </w:p>
          <w:p w14:paraId="4D9F1BF4" w14:textId="77777777" w:rsidR="006A1F18" w:rsidRDefault="006A1F18" w:rsidP="00E42872">
            <w:pPr>
              <w:spacing w:before="120" w:after="60" w:line="240" w:lineRule="auto"/>
            </w:pPr>
          </w:p>
        </w:tc>
      </w:tr>
      <w:tr w:rsidR="006A1F18" w14:paraId="726260D0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621F7908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Nb autres hébergements</w:t>
            </w:r>
          </w:p>
        </w:tc>
        <w:tc>
          <w:tcPr>
            <w:tcW w:w="9923" w:type="dxa"/>
          </w:tcPr>
          <w:p w14:paraId="6C731393" w14:textId="77777777" w:rsidR="006A1F18" w:rsidRDefault="006A1F18" w:rsidP="006A1F18">
            <w:pPr>
              <w:spacing w:before="120" w:after="0" w:line="240" w:lineRule="auto"/>
            </w:pPr>
          </w:p>
          <w:p w14:paraId="15C2EF48" w14:textId="77777777" w:rsidR="006A1F18" w:rsidRDefault="006A1F18" w:rsidP="00E42872">
            <w:pPr>
              <w:spacing w:before="120" w:after="60" w:line="240" w:lineRule="auto"/>
            </w:pPr>
          </w:p>
        </w:tc>
      </w:tr>
      <w:tr w:rsidR="006A1F18" w14:paraId="1A8BDC71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43290C97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Configuration des locatifs</w:t>
            </w:r>
          </w:p>
        </w:tc>
        <w:tc>
          <w:tcPr>
            <w:tcW w:w="9923" w:type="dxa"/>
          </w:tcPr>
          <w:p w14:paraId="18D4CE9B" w14:textId="77777777" w:rsidR="006A1F18" w:rsidRDefault="006A1F18" w:rsidP="006A1F18">
            <w:pPr>
              <w:spacing w:before="120" w:after="0" w:line="240" w:lineRule="auto"/>
            </w:pPr>
          </w:p>
          <w:p w14:paraId="3706CA4E" w14:textId="77777777" w:rsidR="006A1F18" w:rsidRDefault="006A1F18" w:rsidP="00E42872">
            <w:pPr>
              <w:spacing w:before="120" w:after="60" w:line="240" w:lineRule="auto"/>
            </w:pPr>
            <w:r>
              <w:rPr>
                <w:i/>
                <w:color w:val="943734"/>
                <w:sz w:val="20"/>
                <w:szCs w:val="20"/>
              </w:rPr>
              <w:t>Collectifs ou individuels – indépendants ou mitoyens</w:t>
            </w:r>
          </w:p>
        </w:tc>
      </w:tr>
      <w:tr w:rsidR="006A1F18" w14:paraId="7CC5A5F2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0294A72F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Type de locatifs</w:t>
            </w:r>
          </w:p>
        </w:tc>
        <w:tc>
          <w:tcPr>
            <w:tcW w:w="9923" w:type="dxa"/>
          </w:tcPr>
          <w:p w14:paraId="1BDE582B" w14:textId="77777777" w:rsidR="006A1F18" w:rsidRDefault="006A1F18" w:rsidP="006A1F18">
            <w:pPr>
              <w:spacing w:before="120" w:after="0" w:line="240" w:lineRule="auto"/>
            </w:pPr>
          </w:p>
          <w:p w14:paraId="3BE935E7" w14:textId="77777777" w:rsidR="006A1F18" w:rsidRDefault="006A1F18" w:rsidP="00E42872">
            <w:pPr>
              <w:spacing w:before="120" w:after="60" w:line="240" w:lineRule="auto"/>
              <w:rPr>
                <w:color w:val="000000"/>
              </w:rPr>
            </w:pPr>
            <w:r>
              <w:rPr>
                <w:i/>
                <w:color w:val="943734"/>
                <w:sz w:val="20"/>
                <w:szCs w:val="20"/>
              </w:rPr>
              <w:t>HLL – chalet – construction moderne – maison traditionnelle</w:t>
            </w:r>
          </w:p>
        </w:tc>
      </w:tr>
      <w:tr w:rsidR="006A1F18" w14:paraId="22E9735B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457C3C9C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Classement</w:t>
            </w:r>
          </w:p>
        </w:tc>
        <w:tc>
          <w:tcPr>
            <w:tcW w:w="9923" w:type="dxa"/>
          </w:tcPr>
          <w:p w14:paraId="4A2E04B6" w14:textId="77777777" w:rsidR="006A1F18" w:rsidRDefault="006A1F18" w:rsidP="006A1F18">
            <w:pPr>
              <w:spacing w:before="120" w:after="0" w:line="240" w:lineRule="auto"/>
            </w:pPr>
          </w:p>
          <w:p w14:paraId="6277A45D" w14:textId="77777777" w:rsidR="006A1F18" w:rsidRDefault="006A1F18" w:rsidP="00E42872">
            <w:pPr>
              <w:spacing w:before="120" w:after="60" w:line="240" w:lineRule="auto"/>
            </w:pPr>
            <w:r>
              <w:rPr>
                <w:i/>
                <w:color w:val="943734"/>
                <w:sz w:val="20"/>
                <w:szCs w:val="20"/>
              </w:rPr>
              <w:t>Meublés, villages vacances, PRL…</w:t>
            </w:r>
          </w:p>
        </w:tc>
      </w:tr>
      <w:tr w:rsidR="006A1F18" w14:paraId="0BBBF748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70FB2F4A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Autres labels</w:t>
            </w:r>
          </w:p>
        </w:tc>
        <w:tc>
          <w:tcPr>
            <w:tcW w:w="9923" w:type="dxa"/>
          </w:tcPr>
          <w:p w14:paraId="6F5223CA" w14:textId="77777777" w:rsidR="006A1F18" w:rsidRDefault="006A1F18" w:rsidP="006A1F18">
            <w:pPr>
              <w:spacing w:before="120" w:after="0" w:line="240" w:lineRule="auto"/>
            </w:pPr>
          </w:p>
          <w:p w14:paraId="3D33EA9A" w14:textId="77777777" w:rsidR="006A1F18" w:rsidRDefault="006A1F18" w:rsidP="00E42872">
            <w:pPr>
              <w:spacing w:before="120" w:after="60" w:line="240" w:lineRule="auto"/>
            </w:pPr>
            <w:r>
              <w:rPr>
                <w:i/>
                <w:color w:val="943734"/>
                <w:sz w:val="20"/>
                <w:szCs w:val="20"/>
              </w:rPr>
              <w:t>Nationaux, régionaux, thématiques…</w:t>
            </w:r>
          </w:p>
        </w:tc>
      </w:tr>
      <w:tr w:rsidR="006A1F18" w14:paraId="1EB111B3" w14:textId="77777777" w:rsidTr="006C3195">
        <w:trPr>
          <w:trHeight w:val="567"/>
        </w:trPr>
        <w:tc>
          <w:tcPr>
            <w:tcW w:w="4394" w:type="dxa"/>
            <w:shd w:val="clear" w:color="auto" w:fill="F2F2F2"/>
          </w:tcPr>
          <w:p w14:paraId="450A36C2" w14:textId="77777777" w:rsidR="006A1F18" w:rsidRDefault="006A1F18" w:rsidP="006A1F18">
            <w:pPr>
              <w:spacing w:before="120"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Accessibilité handicap</w:t>
            </w:r>
          </w:p>
        </w:tc>
        <w:tc>
          <w:tcPr>
            <w:tcW w:w="9923" w:type="dxa"/>
          </w:tcPr>
          <w:p w14:paraId="33E393C2" w14:textId="77777777" w:rsidR="006A1F18" w:rsidRDefault="006A1F18" w:rsidP="006A1F18">
            <w:pPr>
              <w:spacing w:before="120" w:after="0" w:line="240" w:lineRule="auto"/>
            </w:pPr>
          </w:p>
          <w:p w14:paraId="3CA846CE" w14:textId="77777777" w:rsidR="006A1F18" w:rsidRDefault="006A1F18" w:rsidP="00E42872">
            <w:pPr>
              <w:spacing w:before="120" w:after="60" w:line="240" w:lineRule="auto"/>
            </w:pPr>
            <w:r>
              <w:rPr>
                <w:i/>
                <w:color w:val="943734"/>
                <w:sz w:val="20"/>
                <w:szCs w:val="20"/>
              </w:rPr>
              <w:t>Tourisme handicap, autres labels, démarche individuelle…</w:t>
            </w:r>
          </w:p>
        </w:tc>
      </w:tr>
    </w:tbl>
    <w:p w14:paraId="727AD65B" w14:textId="77777777" w:rsidR="006A1F18" w:rsidRDefault="006A1F18">
      <w:r>
        <w:br w:type="page"/>
      </w:r>
    </w:p>
    <w:tbl>
      <w:tblPr>
        <w:tblW w:w="1431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405"/>
        <w:gridCol w:w="9210"/>
        <w:gridCol w:w="1132"/>
      </w:tblGrid>
      <w:tr w:rsidR="006A1F18" w14:paraId="328C67E2" w14:textId="77777777" w:rsidTr="006A1F1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6924E5E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N°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75D54276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Critères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1163B2AA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Commentaires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8C9D8BC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Atteint ?</w:t>
            </w:r>
          </w:p>
        </w:tc>
      </w:tr>
      <w:tr w:rsidR="006A1F18" w14:paraId="1AAF93D4" w14:textId="77777777" w:rsidTr="006A1F18">
        <w:tc>
          <w:tcPr>
            <w:tcW w:w="1431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F7A1CCC" w14:textId="77777777" w:rsidR="006A1F18" w:rsidRDefault="006A1F18" w:rsidP="006C3195">
            <w:pPr>
              <w:spacing w:before="120" w:after="120"/>
              <w:rPr>
                <w:b/>
                <w:color w:val="E36C09"/>
              </w:rPr>
            </w:pPr>
            <w:r>
              <w:rPr>
                <w:color w:val="C0504D"/>
              </w:rPr>
              <w:t>PRE REQUIS – critères éliminatoires</w:t>
            </w:r>
          </w:p>
        </w:tc>
      </w:tr>
      <w:tr w:rsidR="006A1F18" w14:paraId="1638067C" w14:textId="77777777" w:rsidTr="006A1F18"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5CC6FE10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81AE" w14:textId="77777777" w:rsidR="006A1F18" w:rsidRDefault="006A1F18" w:rsidP="006C3195">
            <w:pPr>
              <w:spacing w:before="120" w:after="60"/>
              <w:rPr>
                <w:b/>
              </w:rPr>
            </w:pPr>
            <w:r>
              <w:rPr>
                <w:b/>
                <w:color w:val="404040"/>
              </w:rPr>
              <w:t>Nombre de locatifs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D031" w14:textId="77777777" w:rsidR="006A1F18" w:rsidRDefault="006A1F18" w:rsidP="006C3195"/>
          <w:p w14:paraId="6323DBCA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i/>
                <w:color w:val="943734"/>
                <w:sz w:val="20"/>
                <w:szCs w:val="20"/>
              </w:rPr>
              <w:t>Minimum 5 hébergements (ou 30 lits) maximum 40 hébergements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B3B51D" w14:textId="77777777" w:rsidR="006A1F18" w:rsidRDefault="006A1F18" w:rsidP="006C3195">
            <w:pPr>
              <w:jc w:val="center"/>
            </w:pPr>
          </w:p>
        </w:tc>
      </w:tr>
      <w:tr w:rsidR="006A1F18" w14:paraId="6EF85A39" w14:textId="77777777" w:rsidTr="006A1F18"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E5D7AB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BD1C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Type de locatifs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B41D" w14:textId="77777777" w:rsidR="006A1F18" w:rsidRDefault="006A1F18" w:rsidP="006C3195"/>
          <w:p w14:paraId="03C28751" w14:textId="6408DB26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i/>
                <w:color w:val="943734"/>
                <w:sz w:val="20"/>
                <w:szCs w:val="20"/>
              </w:rPr>
              <w:t>Mobi</w:t>
            </w:r>
            <w:r w:rsidR="00E42872">
              <w:rPr>
                <w:i/>
                <w:color w:val="943734"/>
                <w:sz w:val="20"/>
                <w:szCs w:val="20"/>
              </w:rPr>
              <w:t>l-</w:t>
            </w:r>
            <w:r>
              <w:rPr>
                <w:i/>
                <w:color w:val="943734"/>
                <w:sz w:val="20"/>
                <w:szCs w:val="20"/>
              </w:rPr>
              <w:t>home</w:t>
            </w:r>
            <w:r w:rsidR="00E42872">
              <w:rPr>
                <w:i/>
                <w:color w:val="943734"/>
                <w:sz w:val="20"/>
                <w:szCs w:val="20"/>
              </w:rPr>
              <w:t>s</w:t>
            </w:r>
            <w:r>
              <w:rPr>
                <w:i/>
                <w:color w:val="943734"/>
                <w:sz w:val="20"/>
                <w:szCs w:val="20"/>
              </w:rPr>
              <w:t xml:space="preserve"> interdits</w:t>
            </w:r>
            <w:r w:rsidR="00E42872">
              <w:rPr>
                <w:i/>
                <w:color w:val="943734"/>
                <w:sz w:val="20"/>
                <w:szCs w:val="20"/>
              </w:rPr>
              <w:t> ;</w:t>
            </w:r>
            <w:r>
              <w:rPr>
                <w:i/>
                <w:color w:val="943734"/>
                <w:sz w:val="20"/>
                <w:szCs w:val="20"/>
              </w:rPr>
              <w:t xml:space="preserve"> non intégré à 1 camping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CDEC8A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475FA0AD" w14:textId="77777777" w:rsidTr="006A1F18"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48AA32B8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99FB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Période d’ouverture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038D" w14:textId="77777777" w:rsidR="006A1F18" w:rsidRDefault="006A1F18" w:rsidP="006C3195"/>
          <w:p w14:paraId="0EDD4278" w14:textId="5DF96A81" w:rsidR="006A1F18" w:rsidRDefault="00E42872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A</w:t>
            </w:r>
            <w:r w:rsidR="006A1F18">
              <w:rPr>
                <w:i/>
                <w:color w:val="943734"/>
                <w:sz w:val="20"/>
                <w:szCs w:val="20"/>
              </w:rPr>
              <w:t xml:space="preserve">mplitude minimum d’ouverture de 6 mois minimum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4BAE03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4B5C2ECF" w14:textId="77777777" w:rsidTr="006A1F18"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AA3E2CB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4656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Enregistrement RCS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1AC0" w14:textId="77777777" w:rsidR="006A1F18" w:rsidRDefault="006A1F18" w:rsidP="006C3195"/>
          <w:p w14:paraId="3F29F27F" w14:textId="405DC892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i/>
                <w:color w:val="943734"/>
                <w:sz w:val="20"/>
                <w:szCs w:val="20"/>
              </w:rPr>
              <w:t xml:space="preserve">L’activité doit être inscrite au Registre de commerce et des </w:t>
            </w:r>
            <w:r w:rsidR="00E42872">
              <w:rPr>
                <w:i/>
                <w:color w:val="943734"/>
                <w:sz w:val="20"/>
                <w:szCs w:val="20"/>
              </w:rPr>
              <w:t>S</w:t>
            </w:r>
            <w:r>
              <w:rPr>
                <w:i/>
                <w:color w:val="943734"/>
                <w:sz w:val="20"/>
                <w:szCs w:val="20"/>
              </w:rPr>
              <w:t>ociétés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48B533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0E3DB65E" w14:textId="77777777" w:rsidTr="006A1F18"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A7C876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49D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Classement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ABA0" w14:textId="77777777" w:rsidR="006A1F18" w:rsidRDefault="006A1F18" w:rsidP="006C3195"/>
          <w:p w14:paraId="7608EFE4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 xml:space="preserve">Classement Atout France obligatoire - Respect de la réglementation pour l’exercice des activités concernées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E7E4B4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7089F9FB" w14:textId="77777777" w:rsidR="006A1F18" w:rsidRDefault="006A1F18" w:rsidP="006A1F18">
      <w:pPr>
        <w:spacing w:after="0" w:line="240" w:lineRule="auto"/>
      </w:pPr>
    </w:p>
    <w:tbl>
      <w:tblPr>
        <w:tblW w:w="1431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3"/>
        <w:gridCol w:w="9213"/>
        <w:gridCol w:w="1127"/>
        <w:gridCol w:w="7"/>
      </w:tblGrid>
      <w:tr w:rsidR="006A1F18" w14:paraId="7BDFE0C8" w14:textId="77777777" w:rsidTr="006C3195">
        <w:trPr>
          <w:gridAfter w:val="1"/>
          <w:wAfter w:w="7" w:type="dxa"/>
        </w:trPr>
        <w:tc>
          <w:tcPr>
            <w:tcW w:w="143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847F71C" w14:textId="77777777" w:rsidR="006A1F18" w:rsidRDefault="006A1F18" w:rsidP="006C3195">
            <w:pPr>
              <w:spacing w:before="120" w:after="120"/>
              <w:rPr>
                <w:b/>
                <w:color w:val="E36C09"/>
              </w:rPr>
            </w:pPr>
            <w:r>
              <w:rPr>
                <w:color w:val="C0504D"/>
              </w:rPr>
              <w:t>01 – INFORMATION /CONTACT PREALABLE</w:t>
            </w:r>
          </w:p>
        </w:tc>
      </w:tr>
      <w:tr w:rsidR="006A1F18" w14:paraId="11D836F3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56BF6359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2F91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Informations préalables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862D" w14:textId="77777777" w:rsidR="006A1F18" w:rsidRDefault="006A1F18" w:rsidP="006C3195"/>
          <w:p w14:paraId="4EAC1E2D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 xml:space="preserve">Présentation des informations utiles sur le site Internet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0E762B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28841093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EC0CE43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ACD8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Demande d’informations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9F68" w14:textId="77777777" w:rsidR="006A1F18" w:rsidRDefault="006A1F18" w:rsidP="006C3195"/>
          <w:p w14:paraId="4D541074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Retour d’informations donné dans la journée (en saison)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080A68" w14:textId="77777777" w:rsidR="006A1F18" w:rsidRDefault="006A1F18" w:rsidP="006C3195">
            <w:pPr>
              <w:jc w:val="center"/>
            </w:pPr>
          </w:p>
        </w:tc>
      </w:tr>
      <w:tr w:rsidR="006A1F18" w14:paraId="12CEBED1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6D7C943E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FB3E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Réservation 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68F2" w14:textId="77777777" w:rsidR="006A1F18" w:rsidRDefault="006A1F18" w:rsidP="006C3195"/>
          <w:p w14:paraId="65D4C336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Facilement joignable par téléphone (messagerie en cas d’absence) ou par mail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51CA68" w14:textId="77777777" w:rsidR="006A1F18" w:rsidRDefault="006A1F18" w:rsidP="006C3195">
            <w:pPr>
              <w:jc w:val="center"/>
            </w:pPr>
          </w:p>
        </w:tc>
      </w:tr>
      <w:tr w:rsidR="006A1F18" w14:paraId="7A994A00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07B12E6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B32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Assurance annulation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E8D0" w14:textId="77777777" w:rsidR="006A1F18" w:rsidRDefault="006A1F18" w:rsidP="006C3195"/>
          <w:p w14:paraId="1D3140E4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Doit proposer une assurance annulation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932FB1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65B8E4BF" w14:textId="77777777" w:rsidR="006A1F18" w:rsidRDefault="006A1F18" w:rsidP="006A1F18">
      <w:r>
        <w:br w:type="page"/>
      </w:r>
    </w:p>
    <w:tbl>
      <w:tblPr>
        <w:tblW w:w="1431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3"/>
        <w:gridCol w:w="9213"/>
        <w:gridCol w:w="1127"/>
        <w:gridCol w:w="7"/>
      </w:tblGrid>
      <w:tr w:rsidR="006A1F18" w14:paraId="68EA857B" w14:textId="77777777" w:rsidTr="006C31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2C723F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N°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1277BDB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Critères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2C75768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Commentaires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0DD67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Atteint</w:t>
            </w:r>
          </w:p>
        </w:tc>
      </w:tr>
      <w:tr w:rsidR="006A1F18" w14:paraId="5EC70EAB" w14:textId="77777777" w:rsidTr="006C3195">
        <w:trPr>
          <w:gridAfter w:val="1"/>
          <w:wAfter w:w="7" w:type="dxa"/>
          <w:trHeight w:val="585"/>
        </w:trPr>
        <w:tc>
          <w:tcPr>
            <w:tcW w:w="143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080FBCB5" w14:textId="77777777" w:rsidR="006A1F18" w:rsidRDefault="006A1F18" w:rsidP="006C3195">
            <w:pPr>
              <w:spacing w:before="120" w:after="120"/>
              <w:rPr>
                <w:color w:val="E36C09"/>
              </w:rPr>
            </w:pPr>
            <w:r>
              <w:rPr>
                <w:color w:val="C0504D"/>
              </w:rPr>
              <w:t>02 – ACCUEIL DU CLIENT</w:t>
            </w:r>
          </w:p>
        </w:tc>
      </w:tr>
      <w:tr w:rsidR="006A1F18" w14:paraId="336222F3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158AA8B0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375E" w14:textId="77777777" w:rsidR="006A1F18" w:rsidRDefault="006A1F18" w:rsidP="006C3195">
            <w:pPr>
              <w:spacing w:before="120" w:after="60"/>
            </w:pPr>
            <w:r>
              <w:rPr>
                <w:b/>
                <w:color w:val="404040"/>
              </w:rPr>
              <w:t>Accès à la structure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B2F0" w14:textId="77777777" w:rsidR="006A1F18" w:rsidRDefault="006A1F18" w:rsidP="006C3195"/>
          <w:p w14:paraId="727B9E51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943734"/>
                <w:sz w:val="20"/>
                <w:szCs w:val="20"/>
              </w:rPr>
              <w:t>Facilité par une signalétique claire et efficace. Parking privé à disposition.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75704E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667C6A8A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56E38A1C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391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 accueil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67A0" w14:textId="77777777" w:rsidR="006A1F18" w:rsidRDefault="006A1F18" w:rsidP="006C3195"/>
          <w:p w14:paraId="26491C33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i/>
                <w:color w:val="943734"/>
                <w:sz w:val="20"/>
                <w:szCs w:val="20"/>
              </w:rPr>
              <w:t xml:space="preserve">Agencé de manière agréable, le client peut s'asseoir en cas d’attente. Les informations sont affichées et traduites (en option) sur un panneau au bureau d’accueil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CB9768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73BA4392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4E10105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BC23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Accueil professionnel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5F15" w14:textId="77777777" w:rsidR="006A1F18" w:rsidRDefault="006A1F18" w:rsidP="006C3195"/>
          <w:p w14:paraId="60D996B2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i/>
                <w:color w:val="943734"/>
                <w:sz w:val="20"/>
                <w:szCs w:val="20"/>
              </w:rPr>
              <w:t>Attentif et disponible, à l’écoute des attentes des clients, conseils adaptés…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77245A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5C6BF1F9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4BBF1EB1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4071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Documentation touristique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2E94" w14:textId="77777777" w:rsidR="006A1F18" w:rsidRDefault="006A1F18" w:rsidP="006C3195"/>
          <w:p w14:paraId="6FD9C399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i/>
                <w:color w:val="943734"/>
                <w:sz w:val="20"/>
                <w:szCs w:val="20"/>
              </w:rPr>
              <w:t>Principales brochures et documents actualisés mis à disposition à l’espace accueil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31AAA3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410A1B0A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42ED79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988C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Livret d’accueil 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DA6C" w14:textId="77777777" w:rsidR="006A1F18" w:rsidRDefault="006A1F18" w:rsidP="006C3195"/>
          <w:p w14:paraId="0B69377B" w14:textId="12F4A2CB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i/>
                <w:color w:val="943734"/>
                <w:sz w:val="20"/>
                <w:szCs w:val="20"/>
              </w:rPr>
            </w:pPr>
            <w:r>
              <w:rPr>
                <w:i/>
                <w:color w:val="943734"/>
                <w:sz w:val="20"/>
                <w:szCs w:val="20"/>
              </w:rPr>
              <w:t>Livret d’accueil numérique / ou papier mis à disposition dans chaque hébergement. L’Association VDG propose un livret d’accueil numérique</w:t>
            </w:r>
            <w:r w:rsidR="00880AA5">
              <w:rPr>
                <w:i/>
                <w:color w:val="943734"/>
                <w:sz w:val="20"/>
                <w:szCs w:val="20"/>
              </w:rPr>
              <w:t xml:space="preserve"> professionnel à tarif négocié</w:t>
            </w:r>
            <w:r>
              <w:rPr>
                <w:i/>
                <w:color w:val="943734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821FC8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2A40DD14" w14:textId="77777777" w:rsidTr="006C3195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BBC313D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CC80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Pot d’accueil (convivialité)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0E16" w14:textId="77777777" w:rsidR="006A1F18" w:rsidRDefault="006A1F18" w:rsidP="006C3195"/>
          <w:p w14:paraId="0A1435B1" w14:textId="31A0D260" w:rsidR="006A1F18" w:rsidRDefault="00E42872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rPr>
                <w:i/>
                <w:color w:val="943734"/>
                <w:sz w:val="20"/>
                <w:szCs w:val="20"/>
              </w:rPr>
              <w:t>C</w:t>
            </w:r>
            <w:r w:rsidR="006A1F18">
              <w:rPr>
                <w:i/>
                <w:color w:val="943734"/>
                <w:sz w:val="20"/>
                <w:szCs w:val="20"/>
              </w:rPr>
              <w:t>onseillé</w:t>
            </w:r>
            <w:r>
              <w:rPr>
                <w:i/>
                <w:color w:val="943734"/>
                <w:sz w:val="20"/>
                <w:szCs w:val="20"/>
              </w:rPr>
              <w:t>,</w:t>
            </w:r>
            <w:r w:rsidR="006A1F18">
              <w:rPr>
                <w:i/>
                <w:color w:val="943734"/>
                <w:sz w:val="20"/>
                <w:szCs w:val="20"/>
              </w:rPr>
              <w:t xml:space="preserve"> </w:t>
            </w:r>
            <w:r>
              <w:rPr>
                <w:i/>
                <w:color w:val="943734"/>
                <w:sz w:val="20"/>
                <w:szCs w:val="20"/>
              </w:rPr>
              <w:t>au moins en été</w:t>
            </w:r>
            <w:r w:rsidR="006A1F18">
              <w:rPr>
                <w:i/>
                <w:color w:val="943734"/>
                <w:sz w:val="20"/>
                <w:szCs w:val="20"/>
              </w:rPr>
              <w:t xml:space="preserve"> ; à défaut : accueil personnalisé et chaleureux à l’arrivée. Durant toute la période d’ouverture : disponibilité quotidienne des hôtes (les villages de gîtes ne sont pas des « boites à clés »)</w:t>
            </w:r>
            <w:r w:rsidR="006A1F18">
              <w:rPr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5C76A8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156E1E23" w14:textId="77777777" w:rsidR="006A1F18" w:rsidRDefault="006A1F18" w:rsidP="006A1F18">
      <w:r>
        <w:br w:type="page"/>
      </w:r>
    </w:p>
    <w:tbl>
      <w:tblPr>
        <w:tblW w:w="1431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403"/>
        <w:gridCol w:w="9213"/>
        <w:gridCol w:w="1128"/>
        <w:gridCol w:w="7"/>
      </w:tblGrid>
      <w:tr w:rsidR="006A1F18" w14:paraId="218B821D" w14:textId="77777777" w:rsidTr="006C319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C86DE56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N°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1D0C56DF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Critères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7D6D6361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Commentaires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6D2F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Atteint</w:t>
            </w:r>
          </w:p>
        </w:tc>
      </w:tr>
      <w:tr w:rsidR="006A1F18" w14:paraId="4B4D557A" w14:textId="77777777" w:rsidTr="006C3195">
        <w:trPr>
          <w:gridAfter w:val="1"/>
          <w:wAfter w:w="7" w:type="dxa"/>
        </w:trPr>
        <w:tc>
          <w:tcPr>
            <w:tcW w:w="143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000B4471" w14:textId="77777777" w:rsidR="006A1F18" w:rsidRDefault="006A1F18" w:rsidP="006C3195">
            <w:pPr>
              <w:spacing w:before="120" w:after="120"/>
              <w:rPr>
                <w:b/>
                <w:color w:val="E36C09"/>
              </w:rPr>
            </w:pPr>
            <w:r>
              <w:rPr>
                <w:color w:val="C0504D"/>
              </w:rPr>
              <w:t>03 – EQUIPEMENT INTERIEUR/EXTERIEUR</w:t>
            </w:r>
          </w:p>
        </w:tc>
      </w:tr>
      <w:tr w:rsidR="006A1F18" w14:paraId="635416B3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0D50C86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6B0A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 cuisine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29F0" w14:textId="77777777" w:rsidR="006A1F18" w:rsidRDefault="006A1F18" w:rsidP="006C3195"/>
          <w:p w14:paraId="7DEEA4B7" w14:textId="5F29B6AF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 xml:space="preserve">Cuisine en gestion libre suffisamment équipée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31FA17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2B746B8E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BF7C2C5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CF10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 salon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8E4C" w14:textId="77777777" w:rsidR="006A1F18" w:rsidRDefault="006A1F18" w:rsidP="006C3195"/>
          <w:p w14:paraId="0892F29F" w14:textId="229F952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 xml:space="preserve">Salle à manger équipée en quantité suffisante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727EBA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75114A75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C4EF31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7E4A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 nuit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BAEB" w14:textId="77777777" w:rsidR="006A1F18" w:rsidRDefault="006A1F18" w:rsidP="006C3195"/>
          <w:p w14:paraId="16D4A1B7" w14:textId="5E1339DC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 xml:space="preserve">Chaque lit est en bon état et correctement équipé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4CA2DF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63061FB4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36257AD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545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 sanitaire et salle d’eau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C5A2" w14:textId="77777777" w:rsidR="006A1F18" w:rsidRDefault="006A1F18" w:rsidP="006C3195"/>
          <w:p w14:paraId="52348F86" w14:textId="01B37EC7" w:rsidR="006A1F18" w:rsidRPr="00023C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943734"/>
                <w:sz w:val="20"/>
                <w:szCs w:val="20"/>
              </w:rPr>
            </w:pPr>
            <w:r>
              <w:rPr>
                <w:i/>
                <w:color w:val="943734"/>
                <w:sz w:val="20"/>
                <w:szCs w:val="20"/>
              </w:rPr>
              <w:t xml:space="preserve">Ils sont en bon état et correctement équipés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72DFF2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6A7D98DF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CFB1F98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F6F1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Piscine ou plan d’eau 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449B" w14:textId="77777777" w:rsidR="006A1F18" w:rsidRDefault="006A1F18" w:rsidP="006C3195"/>
          <w:p w14:paraId="2359CBF9" w14:textId="7F1B903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Normes DDASS, respectant la réglementation en vigueur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F2C508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0A38D5F0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6F5EA276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87F3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Aire de jeux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2B27" w14:textId="77777777" w:rsidR="006A1F18" w:rsidRDefault="006A1F18" w:rsidP="006C3195"/>
          <w:p w14:paraId="6BE341A5" w14:textId="77777777" w:rsidR="006A1F18" w:rsidRDefault="006A1F18" w:rsidP="006C3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i/>
                <w:color w:val="943734"/>
                <w:sz w:val="20"/>
                <w:szCs w:val="20"/>
              </w:rPr>
              <w:t>Aux normes en vigueur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5A45EA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417406F1" w14:textId="77777777" w:rsidR="006A1F18" w:rsidRDefault="006A1F18" w:rsidP="006A1F18">
      <w:r>
        <w:br w:type="page"/>
      </w:r>
    </w:p>
    <w:tbl>
      <w:tblPr>
        <w:tblW w:w="1431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403"/>
        <w:gridCol w:w="9213"/>
        <w:gridCol w:w="1127"/>
        <w:gridCol w:w="8"/>
      </w:tblGrid>
      <w:tr w:rsidR="006A1F18" w14:paraId="74BD2247" w14:textId="77777777" w:rsidTr="006C319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3B3294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N°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910283D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Critères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BE48926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Commentaires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E3A3D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Atteint</w:t>
            </w:r>
          </w:p>
        </w:tc>
      </w:tr>
      <w:tr w:rsidR="006A1F18" w14:paraId="1E330A59" w14:textId="77777777" w:rsidTr="006C3195">
        <w:trPr>
          <w:gridAfter w:val="1"/>
          <w:wAfter w:w="8" w:type="dxa"/>
        </w:trPr>
        <w:tc>
          <w:tcPr>
            <w:tcW w:w="1430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6D9021F" w14:textId="77777777" w:rsidR="006A1F18" w:rsidRDefault="006A1F18" w:rsidP="006C3195">
            <w:pPr>
              <w:spacing w:before="120" w:after="120"/>
              <w:rPr>
                <w:b/>
                <w:color w:val="E36C09"/>
              </w:rPr>
            </w:pPr>
            <w:r>
              <w:rPr>
                <w:color w:val="C0504D"/>
              </w:rPr>
              <w:t>04 – SERVICES</w:t>
            </w:r>
          </w:p>
        </w:tc>
      </w:tr>
      <w:tr w:rsidR="006A1F18" w14:paraId="1D265B68" w14:textId="77777777" w:rsidTr="006C319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2720BCD1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7884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Restauration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2A95" w14:textId="77777777" w:rsidR="006A1F18" w:rsidRDefault="006A1F18" w:rsidP="006C3195"/>
          <w:p w14:paraId="5C526CAB" w14:textId="77777777" w:rsidR="006A1F18" w:rsidRDefault="006A1F18" w:rsidP="006C3195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Service proposé sur demande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1FD474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519CFBC0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638D6285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7BEE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Petit déjeuner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3DB8" w14:textId="77777777" w:rsidR="006A1F18" w:rsidRDefault="006A1F18" w:rsidP="006C3195"/>
          <w:p w14:paraId="4F2070AB" w14:textId="77777777" w:rsidR="006A1F18" w:rsidRDefault="006A1F18" w:rsidP="006C3195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Service proposé sur demande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8F2C23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76CEF6FC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E72E811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9C8E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Location de draps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DF41" w14:textId="77777777" w:rsidR="006A1F18" w:rsidRDefault="006A1F18" w:rsidP="006C3195"/>
          <w:p w14:paraId="0BA0C17E" w14:textId="77777777" w:rsidR="006A1F18" w:rsidRDefault="006A1F18" w:rsidP="006C3195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Service proposé sur demande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2BC26F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1DAE9B9F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CE61981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62BA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Service lavage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2C98" w14:textId="77777777" w:rsidR="006A1F18" w:rsidRDefault="006A1F18" w:rsidP="006C3195"/>
          <w:p w14:paraId="65C8B7CE" w14:textId="77777777" w:rsidR="006A1F18" w:rsidRDefault="006A1F18" w:rsidP="006C3195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Mise à disposition d’un service lingerie (machine à laver dans le locatif ou dans une buanderie)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404BF3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1A83686D" w14:textId="77777777" w:rsidTr="006C3195"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4E94DD48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E7AD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Service ménage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AD7D" w14:textId="77777777" w:rsidR="006A1F18" w:rsidRDefault="006A1F18" w:rsidP="006C3195"/>
          <w:p w14:paraId="4CC185DA" w14:textId="77777777" w:rsidR="006A1F18" w:rsidRDefault="006A1F18" w:rsidP="006C3195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Service proposé sur demande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38D656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3E49E681" w14:textId="77777777" w:rsidR="006A1F18" w:rsidRDefault="006A1F18" w:rsidP="006A1F18">
      <w:r>
        <w:br w:type="page"/>
      </w:r>
    </w:p>
    <w:tbl>
      <w:tblPr>
        <w:tblW w:w="1436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12"/>
        <w:gridCol w:w="9233"/>
        <w:gridCol w:w="6"/>
        <w:gridCol w:w="1131"/>
        <w:gridCol w:w="11"/>
      </w:tblGrid>
      <w:tr w:rsidR="006A1F18" w14:paraId="0D6536D7" w14:textId="77777777" w:rsidTr="006A1F18">
        <w:trPr>
          <w:trHeight w:val="3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41CB297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N°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4BFC0885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Critères</w:t>
            </w: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EDFC2F7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Commentaires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73FBF" w14:textId="77777777" w:rsidR="006A1F18" w:rsidRDefault="006A1F18" w:rsidP="006C3195">
            <w:pPr>
              <w:pStyle w:val="Titre"/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1F497D"/>
                <w:sz w:val="22"/>
                <w:szCs w:val="22"/>
              </w:rPr>
              <w:t>Atteint</w:t>
            </w:r>
          </w:p>
        </w:tc>
      </w:tr>
      <w:tr w:rsidR="006A1F18" w14:paraId="2D8660F9" w14:textId="77777777" w:rsidTr="006A1F18">
        <w:trPr>
          <w:gridAfter w:val="1"/>
          <w:wAfter w:w="9" w:type="dxa"/>
          <w:trHeight w:val="576"/>
        </w:trPr>
        <w:tc>
          <w:tcPr>
            <w:tcW w:w="1435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EF58F46" w14:textId="77777777" w:rsidR="006A1F18" w:rsidRDefault="006A1F18" w:rsidP="006C3195">
            <w:pPr>
              <w:spacing w:before="120" w:after="120"/>
              <w:rPr>
                <w:color w:val="E36C09"/>
              </w:rPr>
            </w:pPr>
            <w:r>
              <w:rPr>
                <w:color w:val="E36C09"/>
              </w:rPr>
              <w:t>05 – DEMARCHE ECO RESPONSABLE</w:t>
            </w:r>
          </w:p>
        </w:tc>
      </w:tr>
      <w:tr w:rsidR="006A1F18" w14:paraId="0C3519D0" w14:textId="77777777" w:rsidTr="006A1F18">
        <w:trPr>
          <w:gridAfter w:val="1"/>
          <w:wAfter w:w="11" w:type="dxa"/>
          <w:trHeight w:val="459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174303B5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E2AB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Maîtrise de l’énergie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582B" w14:textId="77777777" w:rsidR="006A1F18" w:rsidRDefault="006A1F18" w:rsidP="00E42872"/>
          <w:p w14:paraId="14F03D3F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Action sur les choix énergétiques et la maîtrise de l’énergie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6A4DBC" w14:textId="77777777" w:rsidR="006A1F18" w:rsidRDefault="006A1F18" w:rsidP="006C3195">
            <w:pPr>
              <w:spacing w:before="60" w:after="60"/>
              <w:jc w:val="center"/>
            </w:pPr>
          </w:p>
        </w:tc>
      </w:tr>
      <w:tr w:rsidR="006A1F18" w14:paraId="77EC339C" w14:textId="77777777" w:rsidTr="006A1F18">
        <w:trPr>
          <w:gridAfter w:val="1"/>
          <w:wAfter w:w="11" w:type="dxa"/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6C2C0558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F76E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Gestion de l’eau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178A" w14:textId="77777777" w:rsidR="006A1F18" w:rsidRDefault="006A1F18" w:rsidP="00E42872"/>
          <w:p w14:paraId="5FCE0E94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Action sur la limitation des quantités utilisées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1230EF" w14:textId="77777777" w:rsidR="006A1F18" w:rsidRDefault="006A1F18" w:rsidP="006C3195">
            <w:pPr>
              <w:jc w:val="center"/>
            </w:pPr>
          </w:p>
        </w:tc>
      </w:tr>
      <w:tr w:rsidR="006A1F18" w14:paraId="0709616F" w14:textId="77777777" w:rsidTr="006A1F18">
        <w:trPr>
          <w:gridAfter w:val="1"/>
          <w:wAfter w:w="11" w:type="dxa"/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3B84F25D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BC03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Tri et recyclage des déchets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C450" w14:textId="77777777" w:rsidR="006A1F18" w:rsidRDefault="006A1F18" w:rsidP="00E42872"/>
          <w:p w14:paraId="2E8F0968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Favoriser tri et la valorisation des déchets ménagers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68942D" w14:textId="77777777" w:rsidR="006A1F18" w:rsidRDefault="006A1F18" w:rsidP="006C3195">
            <w:pPr>
              <w:jc w:val="center"/>
            </w:pPr>
          </w:p>
        </w:tc>
      </w:tr>
      <w:tr w:rsidR="006A1F18" w14:paraId="4343739E" w14:textId="77777777" w:rsidTr="006A1F18">
        <w:trPr>
          <w:gridAfter w:val="1"/>
          <w:wAfter w:w="11" w:type="dxa"/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DEBA60F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52E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Eco Produits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6BB" w14:textId="77777777" w:rsidR="006A1F18" w:rsidRDefault="006A1F18" w:rsidP="00E42872"/>
          <w:p w14:paraId="110AC5B8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Utilisation (ou mise à disposition) de produits éco-labellisés ou naturels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4FD8F7" w14:textId="77777777" w:rsidR="006A1F18" w:rsidRDefault="006A1F18" w:rsidP="006C3195">
            <w:pPr>
              <w:jc w:val="center"/>
            </w:pPr>
          </w:p>
        </w:tc>
      </w:tr>
      <w:tr w:rsidR="006A1F18" w14:paraId="0B480172" w14:textId="77777777" w:rsidTr="006A1F18">
        <w:trPr>
          <w:gridAfter w:val="1"/>
          <w:wAfter w:w="11" w:type="dxa"/>
          <w:trHeight w:val="842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DB73FDB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64AA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Espaces verts et jardin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98C3" w14:textId="77777777" w:rsidR="006A1F18" w:rsidRDefault="006A1F18" w:rsidP="00E42872"/>
          <w:p w14:paraId="2EEC43DD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Maintenir un cadre extérieur agréable et en favorisant la biodiversité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F432A7" w14:textId="77777777" w:rsidR="006A1F18" w:rsidRDefault="006A1F18" w:rsidP="006C3195">
            <w:pPr>
              <w:jc w:val="center"/>
            </w:pPr>
          </w:p>
        </w:tc>
      </w:tr>
      <w:tr w:rsidR="006A1F18" w14:paraId="44E849A5" w14:textId="77777777" w:rsidTr="006A1F18">
        <w:trPr>
          <w:trHeight w:val="283"/>
        </w:trPr>
        <w:tc>
          <w:tcPr>
            <w:tcW w:w="1436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3B0B8B35" w14:textId="77777777" w:rsidR="006A1F18" w:rsidRDefault="006A1F18" w:rsidP="006A1F18">
            <w:pPr>
              <w:spacing w:after="0" w:line="240" w:lineRule="auto"/>
              <w:rPr>
                <w:color w:val="E36C09"/>
              </w:rPr>
            </w:pPr>
          </w:p>
        </w:tc>
      </w:tr>
      <w:tr w:rsidR="006A1F18" w14:paraId="22DCBA2D" w14:textId="77777777" w:rsidTr="006A1F18">
        <w:trPr>
          <w:trHeight w:val="458"/>
        </w:trPr>
        <w:tc>
          <w:tcPr>
            <w:tcW w:w="1436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46C1E8C" w14:textId="77777777" w:rsidR="006A1F18" w:rsidRDefault="006A1F18" w:rsidP="006C3195">
            <w:pPr>
              <w:spacing w:before="60" w:after="60"/>
              <w:rPr>
                <w:color w:val="E36C09"/>
              </w:rPr>
            </w:pPr>
            <w:r>
              <w:rPr>
                <w:color w:val="E36C09"/>
              </w:rPr>
              <w:t xml:space="preserve">06 – DEMARCHE SLOW TOURISME </w:t>
            </w:r>
          </w:p>
        </w:tc>
      </w:tr>
      <w:tr w:rsidR="006A1F18" w14:paraId="1EC6DC8A" w14:textId="77777777" w:rsidTr="006A1F18">
        <w:trPr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08DF179C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652E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Découverte du territoire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87AE" w14:textId="77777777" w:rsidR="006A1F18" w:rsidRDefault="006A1F18" w:rsidP="00E42872"/>
          <w:p w14:paraId="2F20DC54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>Faire découvrir le patrimoine naturel, historique, culturel du territoire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B14C3F" w14:textId="77777777" w:rsidR="006A1F18" w:rsidRDefault="006A1F18" w:rsidP="006C3195">
            <w:pPr>
              <w:jc w:val="center"/>
            </w:pPr>
          </w:p>
        </w:tc>
      </w:tr>
      <w:tr w:rsidR="006A1F18" w14:paraId="7C557B45" w14:textId="77777777" w:rsidTr="006A1F18">
        <w:trPr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4E0750D4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C5C9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Produits de terroir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71A7" w14:textId="77777777" w:rsidR="006A1F18" w:rsidRDefault="006A1F18" w:rsidP="00E42872"/>
          <w:p w14:paraId="6659185D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Faire découvrir la gastronomie et les produits 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089C01" w14:textId="77777777" w:rsidR="006A1F18" w:rsidRDefault="006A1F18" w:rsidP="006C3195">
            <w:pPr>
              <w:jc w:val="center"/>
            </w:pPr>
          </w:p>
        </w:tc>
      </w:tr>
      <w:tr w:rsidR="006A1F18" w14:paraId="555F8B06" w14:textId="77777777" w:rsidTr="006A1F18">
        <w:trPr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</w:tcPr>
          <w:p w14:paraId="76670D03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221A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Réseau de prestataires locaux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1C95" w14:textId="77777777" w:rsidR="006A1F18" w:rsidRDefault="006A1F18" w:rsidP="00E42872"/>
          <w:p w14:paraId="713D5180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Privilégier le travail en réseau avec les partenaires locaux 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6C7F61" w14:textId="77777777" w:rsidR="006A1F18" w:rsidRDefault="006A1F18" w:rsidP="006C3195">
            <w:pPr>
              <w:jc w:val="center"/>
            </w:pPr>
          </w:p>
        </w:tc>
      </w:tr>
      <w:tr w:rsidR="006A1F18" w14:paraId="72D7CA43" w14:textId="77777777" w:rsidTr="006A1F18">
        <w:trPr>
          <w:trHeight w:val="828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2"/>
          </w:tcPr>
          <w:p w14:paraId="4D653667" w14:textId="77777777" w:rsidR="006A1F18" w:rsidRDefault="006A1F18" w:rsidP="006C3195">
            <w:pPr>
              <w:spacing w:before="12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E4E35C" w14:textId="77777777" w:rsidR="006A1F18" w:rsidRDefault="006A1F18" w:rsidP="006C3195">
            <w:pPr>
              <w:spacing w:before="120" w:after="6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Mobilité douce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F3275F" w14:textId="77777777" w:rsidR="006A1F18" w:rsidRDefault="006A1F18" w:rsidP="00E42872"/>
          <w:p w14:paraId="243A5762" w14:textId="77777777" w:rsidR="006A1F18" w:rsidRDefault="006A1F18" w:rsidP="00E42872">
            <w:pPr>
              <w:spacing w:before="60" w:after="60"/>
            </w:pPr>
            <w:r>
              <w:rPr>
                <w:i/>
                <w:color w:val="943734"/>
                <w:sz w:val="20"/>
                <w:szCs w:val="20"/>
              </w:rPr>
              <w:t xml:space="preserve">Proposer des modes de transport alternatif à la voiture 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37056B" w14:textId="77777777" w:rsidR="006A1F18" w:rsidRDefault="006A1F18" w:rsidP="006C3195">
            <w:pPr>
              <w:spacing w:before="60" w:after="60"/>
              <w:jc w:val="center"/>
            </w:pPr>
          </w:p>
        </w:tc>
      </w:tr>
    </w:tbl>
    <w:p w14:paraId="750937F8" w14:textId="5F787FF2" w:rsidR="006A1F18" w:rsidRDefault="00E42872" w:rsidP="00E42872">
      <w:pPr>
        <w:tabs>
          <w:tab w:val="left" w:pos="10935"/>
        </w:tabs>
      </w:pPr>
      <w:r>
        <w:tab/>
      </w:r>
    </w:p>
    <w:sectPr w:rsidR="006A1F18" w:rsidSect="006A1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3E5D" w14:textId="77777777" w:rsidR="00B37DF0" w:rsidRDefault="00B37DF0" w:rsidP="006A1F18">
      <w:pPr>
        <w:spacing w:after="0" w:line="240" w:lineRule="auto"/>
      </w:pPr>
      <w:r>
        <w:separator/>
      </w:r>
    </w:p>
  </w:endnote>
  <w:endnote w:type="continuationSeparator" w:id="0">
    <w:p w14:paraId="6FFA713B" w14:textId="77777777" w:rsidR="00B37DF0" w:rsidRDefault="00B37DF0" w:rsidP="006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711C" w14:textId="77777777" w:rsidR="006A1F18" w:rsidRDefault="006A1F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481E" w14:textId="70CA211D" w:rsidR="006A1F18" w:rsidRDefault="00BB4D70" w:rsidP="00E54FD9">
    <w:pPr>
      <w:pStyle w:val="Pieddepage"/>
      <w:jc w:val="center"/>
    </w:pPr>
    <w:r w:rsidRPr="00E42872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D5FBEB4" wp14:editId="53FEFEE0">
          <wp:simplePos x="0" y="0"/>
          <wp:positionH relativeFrom="column">
            <wp:posOffset>104140</wp:posOffset>
          </wp:positionH>
          <wp:positionV relativeFrom="paragraph">
            <wp:posOffset>-123825</wp:posOffset>
          </wp:positionV>
          <wp:extent cx="561975" cy="561975"/>
          <wp:effectExtent l="0" t="0" r="9525" b="9525"/>
          <wp:wrapSquare wrapText="bothSides"/>
          <wp:docPr id="21091897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89709" name="Image 2109189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F18" w:rsidRPr="00E42872">
      <w:rPr>
        <w:color w:val="595959"/>
        <w:sz w:val="20"/>
        <w:szCs w:val="20"/>
      </w:rPr>
      <w:t xml:space="preserve">Grille évaluation / labellisation Villages de Gîtes – </w:t>
    </w:r>
    <w:r w:rsidR="00E42872" w:rsidRPr="00E42872">
      <w:rPr>
        <w:color w:val="595959"/>
        <w:sz w:val="20"/>
        <w:szCs w:val="20"/>
      </w:rPr>
      <w:t xml:space="preserve">version </w:t>
    </w:r>
    <w:r w:rsidR="00E42872">
      <w:rPr>
        <w:color w:val="595959"/>
        <w:sz w:val="20"/>
        <w:szCs w:val="20"/>
      </w:rPr>
      <w:t>octobre</w:t>
    </w:r>
    <w:r w:rsidR="006A1F18" w:rsidRPr="00E42872">
      <w:rPr>
        <w:color w:val="595959"/>
        <w:sz w:val="20"/>
        <w:szCs w:val="20"/>
      </w:rPr>
      <w:t xml:space="preserve"> 2025</w:t>
    </w:r>
    <w:r w:rsidR="006A1F18">
      <w:rPr>
        <w:color w:val="595959"/>
      </w:rPr>
      <w:t xml:space="preserve">    </w:t>
    </w:r>
    <w:r w:rsidR="00E54FD9">
      <w:rPr>
        <w:color w:val="595959"/>
      </w:rPr>
      <w:t xml:space="preserve">    </w:t>
    </w:r>
    <w:r w:rsidR="006A1F18">
      <w:rPr>
        <w:color w:val="595959"/>
      </w:rPr>
      <w:t xml:space="preserve">page </w:t>
    </w:r>
    <w:r w:rsidR="006A1F18" w:rsidRPr="006A1F18">
      <w:rPr>
        <w:color w:val="595959"/>
      </w:rPr>
      <w:fldChar w:fldCharType="begin"/>
    </w:r>
    <w:r w:rsidR="006A1F18" w:rsidRPr="006A1F18">
      <w:rPr>
        <w:color w:val="595959"/>
      </w:rPr>
      <w:instrText>PAGE   \* MERGEFORMAT</w:instrText>
    </w:r>
    <w:r w:rsidR="006A1F18" w:rsidRPr="006A1F18">
      <w:rPr>
        <w:color w:val="595959"/>
      </w:rPr>
      <w:fldChar w:fldCharType="separate"/>
    </w:r>
    <w:r w:rsidR="006A1F18" w:rsidRPr="006A1F18">
      <w:rPr>
        <w:color w:val="595959"/>
      </w:rPr>
      <w:t>1</w:t>
    </w:r>
    <w:r w:rsidR="006A1F18" w:rsidRPr="006A1F18">
      <w:rPr>
        <w:color w:val="595959"/>
      </w:rPr>
      <w:fldChar w:fldCharType="end"/>
    </w:r>
    <w:r w:rsidR="00E42872">
      <w:rPr>
        <w:color w:val="595959"/>
      </w:rPr>
      <w:t xml:space="preserve"> / 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4E2B" w14:textId="77777777" w:rsidR="006A1F18" w:rsidRDefault="006A1F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32FD" w14:textId="77777777" w:rsidR="00B37DF0" w:rsidRDefault="00B37DF0" w:rsidP="006A1F18">
      <w:pPr>
        <w:spacing w:after="0" w:line="240" w:lineRule="auto"/>
      </w:pPr>
      <w:r>
        <w:separator/>
      </w:r>
    </w:p>
  </w:footnote>
  <w:footnote w:type="continuationSeparator" w:id="0">
    <w:p w14:paraId="7F86C625" w14:textId="77777777" w:rsidR="00B37DF0" w:rsidRDefault="00B37DF0" w:rsidP="006A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28F2" w14:textId="77777777" w:rsidR="006A1F18" w:rsidRDefault="006A1F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8FBE" w14:textId="77777777" w:rsidR="006A1F18" w:rsidRPr="00E54FD9" w:rsidRDefault="006A1F18" w:rsidP="00E54F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4A27" w14:textId="77777777" w:rsidR="006A1F18" w:rsidRDefault="006A1F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6073"/>
    <w:multiLevelType w:val="hybridMultilevel"/>
    <w:tmpl w:val="9618AB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18"/>
    <w:rsid w:val="00085B67"/>
    <w:rsid w:val="001577BF"/>
    <w:rsid w:val="006A1F18"/>
    <w:rsid w:val="00880AA5"/>
    <w:rsid w:val="00B37DF0"/>
    <w:rsid w:val="00BB4D70"/>
    <w:rsid w:val="00DF2A3D"/>
    <w:rsid w:val="00E42872"/>
    <w:rsid w:val="00E54FD9"/>
    <w:rsid w:val="00E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B157"/>
  <w15:chartTrackingRefBased/>
  <w15:docId w15:val="{700DE5EB-D663-43BC-A753-184B984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1F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1F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1F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1F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1F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1F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1F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1F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1F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1F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1F1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A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F18"/>
  </w:style>
  <w:style w:type="paragraph" w:styleId="Pieddepage">
    <w:name w:val="footer"/>
    <w:basedOn w:val="Normal"/>
    <w:link w:val="PieddepageCar"/>
    <w:uiPriority w:val="99"/>
    <w:unhideWhenUsed/>
    <w:rsid w:val="006A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L'HOTELLIER</dc:creator>
  <cp:keywords/>
  <dc:description/>
  <cp:lastModifiedBy>Bertrand L'HOTELLIER</cp:lastModifiedBy>
  <cp:revision>3</cp:revision>
  <dcterms:created xsi:type="dcterms:W3CDTF">2025-05-20T09:29:00Z</dcterms:created>
  <dcterms:modified xsi:type="dcterms:W3CDTF">2025-09-29T13:53:00Z</dcterms:modified>
</cp:coreProperties>
</file>